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BF" w:rsidRDefault="008A49BF" w:rsidP="008A49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приказу</w:t>
      </w:r>
    </w:p>
    <w:p w:rsidR="008A49BF" w:rsidRDefault="008A49BF" w:rsidP="008A49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«Передвижная энергетика»</w:t>
      </w:r>
    </w:p>
    <w:p w:rsidR="008A49BF" w:rsidRDefault="008A49BF" w:rsidP="008A49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«_____»___________2026г.</w:t>
      </w:r>
    </w:p>
    <w:p w:rsidR="008A49BF" w:rsidRDefault="008A49BF" w:rsidP="008A49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4363" w:rsidRDefault="00184363" w:rsidP="00184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Соглашение о конфиденциальности</w:t>
      </w:r>
    </w:p>
    <w:p w:rsidR="00184363" w:rsidRPr="00184363" w:rsidRDefault="00184363" w:rsidP="00184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63" w:rsidRDefault="00184363" w:rsidP="0018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Лабытнанги</w:t>
      </w:r>
      <w:proofErr w:type="spellEnd"/>
      <w:r w:rsidRPr="001843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«__»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4363">
        <w:rPr>
          <w:rFonts w:ascii="Times New Roman" w:hAnsi="Times New Roman" w:cs="Times New Roman"/>
          <w:sz w:val="24"/>
          <w:szCs w:val="24"/>
        </w:rPr>
        <w:t>______20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8436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84363" w:rsidRPr="00184363" w:rsidRDefault="00184363" w:rsidP="0018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ПАО «Передвижная энергетика»</w:t>
      </w:r>
      <w:r w:rsidRPr="00184363">
        <w:rPr>
          <w:rFonts w:ascii="Times New Roman" w:hAnsi="Times New Roman" w:cs="Times New Roman"/>
          <w:sz w:val="24"/>
          <w:szCs w:val="24"/>
        </w:rPr>
        <w:t>», именуемое в дальнейшем «Раскрывающая Сторона», в лице _____, дей</w:t>
      </w:r>
      <w:r>
        <w:rPr>
          <w:rFonts w:ascii="Times New Roman" w:hAnsi="Times New Roman" w:cs="Times New Roman"/>
          <w:sz w:val="24"/>
          <w:szCs w:val="24"/>
        </w:rPr>
        <w:t xml:space="preserve">ствующего (-ей)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основании_______</w:t>
      </w:r>
      <w:proofErr w:type="spellEnd"/>
      <w:r w:rsidRPr="00184363">
        <w:rPr>
          <w:rFonts w:ascii="Times New Roman" w:hAnsi="Times New Roman" w:cs="Times New Roman"/>
          <w:sz w:val="24"/>
          <w:szCs w:val="24"/>
        </w:rPr>
        <w:t>, с одной стороны, и ______, именуемый (-</w:t>
      </w:r>
      <w:proofErr w:type="spellStart"/>
      <w:r w:rsidRPr="0018436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84363">
        <w:rPr>
          <w:rFonts w:ascii="Times New Roman" w:hAnsi="Times New Roman" w:cs="Times New Roman"/>
          <w:sz w:val="24"/>
          <w:szCs w:val="24"/>
        </w:rPr>
        <w:t>) в дальнейшем «Получающая сторона», с другой стороны, а вместе именуемые «Стороны», руководствуясь принципами соблюдения условий гарантированной защиты конфиденциальной информации и интересов ПАО «</w:t>
      </w:r>
      <w:r>
        <w:rPr>
          <w:rFonts w:ascii="Times New Roman" w:hAnsi="Times New Roman" w:cs="Times New Roman"/>
          <w:sz w:val="24"/>
          <w:szCs w:val="24"/>
        </w:rPr>
        <w:t>Передвижная энергетика</w:t>
      </w:r>
      <w:r w:rsidRPr="00184363">
        <w:rPr>
          <w:rFonts w:ascii="Times New Roman" w:hAnsi="Times New Roman" w:cs="Times New Roman"/>
          <w:sz w:val="24"/>
          <w:szCs w:val="24"/>
        </w:rPr>
        <w:t>», стремясь не допускать разглашения конфиденциальной информации третьим лицам и осознавая в случае ее незаконного разглашения наступление</w:t>
      </w:r>
      <w:proofErr w:type="gramEnd"/>
      <w:r w:rsidRPr="00184363">
        <w:rPr>
          <w:rFonts w:ascii="Times New Roman" w:hAnsi="Times New Roman" w:cs="Times New Roman"/>
          <w:sz w:val="24"/>
          <w:szCs w:val="24"/>
        </w:rPr>
        <w:t xml:space="preserve"> уголовно-правовых последствий, предусмотренных ст.183 УК РФ, заключили насто</w:t>
      </w:r>
      <w:r>
        <w:rPr>
          <w:rFonts w:ascii="Times New Roman" w:hAnsi="Times New Roman" w:cs="Times New Roman"/>
          <w:sz w:val="24"/>
          <w:szCs w:val="24"/>
        </w:rPr>
        <w:t>ящее Соглашение о нижеследующем.</w:t>
      </w:r>
      <w:r w:rsidRPr="001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Настоящее соглашение регулирует отношения между Сторонами по передаче, использованию и хранению конфиденциальной информации, предоставляемой акционерам ПАО «</w:t>
      </w:r>
      <w:r>
        <w:rPr>
          <w:rFonts w:ascii="Times New Roman" w:hAnsi="Times New Roman" w:cs="Times New Roman"/>
          <w:sz w:val="24"/>
          <w:szCs w:val="24"/>
        </w:rPr>
        <w:t>Передвижная энергетика</w:t>
      </w:r>
      <w:r w:rsidRPr="00184363">
        <w:rPr>
          <w:rFonts w:ascii="Times New Roman" w:hAnsi="Times New Roman" w:cs="Times New Roman"/>
          <w:sz w:val="24"/>
          <w:szCs w:val="24"/>
        </w:rPr>
        <w:t>» в целях реализации прав акционера на доступ к документам ПАО «</w:t>
      </w:r>
      <w:r>
        <w:rPr>
          <w:rFonts w:ascii="Times New Roman" w:hAnsi="Times New Roman" w:cs="Times New Roman"/>
          <w:sz w:val="24"/>
          <w:szCs w:val="24"/>
        </w:rPr>
        <w:t>Передвижная энергетика</w:t>
      </w:r>
      <w:r w:rsidRPr="00184363">
        <w:rPr>
          <w:rFonts w:ascii="Times New Roman" w:hAnsi="Times New Roman" w:cs="Times New Roman"/>
          <w:sz w:val="24"/>
          <w:szCs w:val="24"/>
        </w:rPr>
        <w:t>» в порядке, установленном Федеральным законом от 26.12.1995 №208-ФЗ «Об акционерных обществах» и внутренними документами ПАО «</w:t>
      </w:r>
      <w:r>
        <w:rPr>
          <w:rFonts w:ascii="Times New Roman" w:hAnsi="Times New Roman" w:cs="Times New Roman"/>
          <w:sz w:val="24"/>
          <w:szCs w:val="24"/>
        </w:rPr>
        <w:t>Передвижная энергетика</w:t>
      </w:r>
      <w:r w:rsidRPr="00184363">
        <w:rPr>
          <w:rFonts w:ascii="Times New Roman" w:hAnsi="Times New Roman" w:cs="Times New Roman"/>
          <w:sz w:val="24"/>
          <w:szCs w:val="24"/>
        </w:rPr>
        <w:t>».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 xml:space="preserve">Условия настоящего Соглашения не распространяются на сведения, отнесенные в установленном действующим законодательством Российской Федерации порядке к государственной тайне, в отношении которой применяются положения законодательства Российской Федерации о государственной тайне. </w:t>
      </w:r>
      <w:proofErr w:type="gramEnd"/>
    </w:p>
    <w:p w:rsidR="00F0759F" w:rsidRDefault="00184363" w:rsidP="00F0759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59F">
        <w:rPr>
          <w:rFonts w:ascii="Times New Roman" w:hAnsi="Times New Roman" w:cs="Times New Roman"/>
          <w:b/>
          <w:sz w:val="24"/>
          <w:szCs w:val="24"/>
        </w:rPr>
        <w:t>Раскрывающая сторона</w:t>
      </w:r>
      <w:r w:rsidRPr="00184363">
        <w:rPr>
          <w:rFonts w:ascii="Times New Roman" w:hAnsi="Times New Roman" w:cs="Times New Roman"/>
          <w:sz w:val="24"/>
          <w:szCs w:val="24"/>
        </w:rPr>
        <w:t xml:space="preserve"> (ПАО «</w:t>
      </w:r>
      <w:r>
        <w:rPr>
          <w:rFonts w:ascii="Times New Roman" w:hAnsi="Times New Roman" w:cs="Times New Roman"/>
          <w:sz w:val="24"/>
          <w:szCs w:val="24"/>
        </w:rPr>
        <w:t>Передвижная энергетика</w:t>
      </w:r>
      <w:r w:rsidRPr="00184363">
        <w:rPr>
          <w:rFonts w:ascii="Times New Roman" w:hAnsi="Times New Roman" w:cs="Times New Roman"/>
          <w:sz w:val="24"/>
          <w:szCs w:val="24"/>
        </w:rPr>
        <w:t>») – сторона Соглашения, передающая конфиденциальную информацию. Получающая сторона (акционер ПАО «</w:t>
      </w:r>
      <w:r>
        <w:rPr>
          <w:rFonts w:ascii="Times New Roman" w:hAnsi="Times New Roman" w:cs="Times New Roman"/>
          <w:sz w:val="24"/>
          <w:szCs w:val="24"/>
        </w:rPr>
        <w:t>Передвижная энергетика</w:t>
      </w:r>
      <w:r w:rsidRPr="00184363">
        <w:rPr>
          <w:rFonts w:ascii="Times New Roman" w:hAnsi="Times New Roman" w:cs="Times New Roman"/>
          <w:sz w:val="24"/>
          <w:szCs w:val="24"/>
        </w:rPr>
        <w:t>») – сторона Соглашения, получающ</w:t>
      </w:r>
      <w:r>
        <w:rPr>
          <w:rFonts w:ascii="Times New Roman" w:hAnsi="Times New Roman" w:cs="Times New Roman"/>
          <w:sz w:val="24"/>
          <w:szCs w:val="24"/>
        </w:rPr>
        <w:t>ая конфиденциальную информацию.</w:t>
      </w: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59F">
        <w:rPr>
          <w:rFonts w:ascii="Times New Roman" w:hAnsi="Times New Roman" w:cs="Times New Roman"/>
          <w:b/>
          <w:sz w:val="24"/>
          <w:szCs w:val="24"/>
        </w:rPr>
        <w:t>Коммерческая тайна</w:t>
      </w:r>
      <w:r w:rsidRPr="00184363">
        <w:rPr>
          <w:rFonts w:ascii="Times New Roman" w:hAnsi="Times New Roman" w:cs="Times New Roman"/>
          <w:sz w:val="24"/>
          <w:szCs w:val="24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0759F">
        <w:rPr>
          <w:rFonts w:ascii="Times New Roman" w:hAnsi="Times New Roman" w:cs="Times New Roman"/>
          <w:b/>
          <w:sz w:val="24"/>
          <w:szCs w:val="24"/>
        </w:rPr>
        <w:t>Конфиденциальная информация</w:t>
      </w:r>
      <w:r w:rsidRPr="00184363">
        <w:rPr>
          <w:rFonts w:ascii="Times New Roman" w:hAnsi="Times New Roman" w:cs="Times New Roman"/>
          <w:sz w:val="24"/>
          <w:szCs w:val="24"/>
        </w:rPr>
        <w:t xml:space="preserve"> (информация, составляющая коммерческую</w:t>
      </w:r>
      <w:proofErr w:type="gramEnd"/>
      <w:r w:rsidRPr="00184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>тайну) – научно-технологическая, производственная, финансово-экономическая 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ее неизвестности третьим лицам, к которой нет свободного доступа на законном основании и в отношении которой обладателем такой информации введен режим 2 коммерческой тайны, а также любая иная информация, включая информацию о хозяйственно-коммерческой деятельности или технических возможностях</w:t>
      </w:r>
      <w:proofErr w:type="gramEnd"/>
      <w:r w:rsidRPr="00184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 xml:space="preserve">Раскрывающей стороны, изделиях, услугах, в том числе фактические и аналитические данные, заключения и материалы, включая заметки, документацию и переписку, полученные Получающей стороной от Раскрывающей стороны в форме ознакомления с </w:t>
      </w:r>
      <w:r>
        <w:rPr>
          <w:rFonts w:ascii="Times New Roman" w:hAnsi="Times New Roman" w:cs="Times New Roman"/>
          <w:sz w:val="24"/>
          <w:szCs w:val="24"/>
        </w:rPr>
        <w:t>документом или копии документа.</w:t>
      </w:r>
      <w:proofErr w:type="gramEnd"/>
    </w:p>
    <w:p w:rsidR="00F0759F" w:rsidRPr="00AA24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249F">
        <w:rPr>
          <w:rFonts w:ascii="Times New Roman" w:hAnsi="Times New Roman" w:cs="Times New Roman"/>
          <w:sz w:val="24"/>
          <w:szCs w:val="24"/>
          <w:u w:val="single"/>
        </w:rPr>
        <w:t xml:space="preserve">Конфиденциальной информацией не являются: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sym w:font="Symbol" w:char="F02D"/>
      </w:r>
      <w:r w:rsidRPr="00184363">
        <w:rPr>
          <w:rFonts w:ascii="Times New Roman" w:hAnsi="Times New Roman" w:cs="Times New Roman"/>
          <w:sz w:val="24"/>
          <w:szCs w:val="24"/>
        </w:rPr>
        <w:t xml:space="preserve"> информация, которая уже находится или оказывается в открытом доступе не вследствие ее раскрытия Получающей стороной, проти</w:t>
      </w:r>
      <w:r w:rsidR="00F0759F">
        <w:rPr>
          <w:rFonts w:ascii="Times New Roman" w:hAnsi="Times New Roman" w:cs="Times New Roman"/>
          <w:sz w:val="24"/>
          <w:szCs w:val="24"/>
        </w:rPr>
        <w:t>воречащего условиям Соглашения;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184363">
        <w:rPr>
          <w:rFonts w:ascii="Times New Roman" w:hAnsi="Times New Roman" w:cs="Times New Roman"/>
          <w:sz w:val="24"/>
          <w:szCs w:val="24"/>
        </w:rPr>
        <w:t xml:space="preserve"> информация, в отношении которой Получающая сторона может доказать, что она была ей известна до раскрытия Раскрывающей стороной и/или ее уполномоченными лицами и получена в полном соответствии с требованиями законодательства; </w:t>
      </w: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sym w:font="Symbol" w:char="F02D"/>
      </w:r>
      <w:r w:rsidRPr="00184363">
        <w:rPr>
          <w:rFonts w:ascii="Times New Roman" w:hAnsi="Times New Roman" w:cs="Times New Roman"/>
          <w:sz w:val="24"/>
          <w:szCs w:val="24"/>
        </w:rPr>
        <w:t xml:space="preserve"> информация, которая была раскрыта Получающей стороне третьим лицом не в нарушение обязательства конфиденциальности, данного Раскрывающей стороне. </w:t>
      </w: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59F">
        <w:rPr>
          <w:rFonts w:ascii="Times New Roman" w:hAnsi="Times New Roman" w:cs="Times New Roman"/>
          <w:b/>
          <w:sz w:val="24"/>
          <w:szCs w:val="24"/>
        </w:rPr>
        <w:t>Режим коммерческой тайны</w:t>
      </w:r>
      <w:r w:rsidRPr="00184363">
        <w:rPr>
          <w:rFonts w:ascii="Times New Roman" w:hAnsi="Times New Roman" w:cs="Times New Roman"/>
          <w:sz w:val="24"/>
          <w:szCs w:val="24"/>
        </w:rPr>
        <w:t xml:space="preserve"> – правовые, организационные, технические и иные принимаемые обладателем информации, составляющей Коммерческую тайну, меры по охране ее конфиденциальности, установленные в соответствии с Федеральным законом от 29.07.2004 № 98-ФЗ «О коммерческой тайне». </w:t>
      </w: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A3A">
        <w:rPr>
          <w:rFonts w:ascii="Times New Roman" w:hAnsi="Times New Roman" w:cs="Times New Roman"/>
          <w:b/>
          <w:sz w:val="24"/>
          <w:szCs w:val="24"/>
        </w:rPr>
        <w:t>Материальные носители информации</w:t>
      </w:r>
      <w:r w:rsidRPr="00184363">
        <w:rPr>
          <w:rFonts w:ascii="Times New Roman" w:hAnsi="Times New Roman" w:cs="Times New Roman"/>
          <w:sz w:val="24"/>
          <w:szCs w:val="24"/>
        </w:rPr>
        <w:t xml:space="preserve"> – материальные объекты в виде бумажного носителя, в которых Конфиденциальная информация находит свое отображение. </w:t>
      </w: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A3A">
        <w:rPr>
          <w:rFonts w:ascii="Times New Roman" w:hAnsi="Times New Roman" w:cs="Times New Roman"/>
          <w:b/>
          <w:sz w:val="24"/>
          <w:szCs w:val="24"/>
        </w:rPr>
        <w:t>Передача конфиденциальной информации</w:t>
      </w:r>
      <w:r w:rsidRPr="00184363">
        <w:rPr>
          <w:rFonts w:ascii="Times New Roman" w:hAnsi="Times New Roman" w:cs="Times New Roman"/>
          <w:sz w:val="24"/>
          <w:szCs w:val="24"/>
        </w:rPr>
        <w:t xml:space="preserve"> – передача Конфиденциальной информации, зафиксированной на материальном носителе, ее обладателем контрагенту на основании договора в объеме и на условиях, которые предусмотрены Соглашением, включая условие о принятии контрагентом установленных Соглашением мер по охране ее конфиденциальности. Предоставление конфиденциальной информации – передача Конфиденциальной информации,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функций. </w:t>
      </w:r>
    </w:p>
    <w:p w:rsidR="00487E86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A3A">
        <w:rPr>
          <w:rFonts w:ascii="Times New Roman" w:hAnsi="Times New Roman" w:cs="Times New Roman"/>
          <w:b/>
          <w:sz w:val="24"/>
          <w:szCs w:val="24"/>
        </w:rPr>
        <w:t>Разглашение конфиденциальной информации</w:t>
      </w:r>
      <w:r w:rsidRPr="00184363">
        <w:rPr>
          <w:rFonts w:ascii="Times New Roman" w:hAnsi="Times New Roman" w:cs="Times New Roman"/>
          <w:sz w:val="24"/>
          <w:szCs w:val="24"/>
        </w:rPr>
        <w:t xml:space="preserve"> – 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в нарушение настоящего Соглашения. </w:t>
      </w: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 </w:t>
      </w:r>
      <w:r w:rsidRPr="00487E86">
        <w:rPr>
          <w:rFonts w:ascii="Times New Roman" w:hAnsi="Times New Roman" w:cs="Times New Roman"/>
          <w:b/>
          <w:sz w:val="24"/>
          <w:szCs w:val="24"/>
        </w:rPr>
        <w:t>Гриф конфиденциальности</w:t>
      </w:r>
      <w:r w:rsidRPr="00184363">
        <w:rPr>
          <w:rFonts w:ascii="Times New Roman" w:hAnsi="Times New Roman" w:cs="Times New Roman"/>
          <w:sz w:val="24"/>
          <w:szCs w:val="24"/>
        </w:rPr>
        <w:t xml:space="preserve"> – реквизиты, свидетельствующие о степени Конфиденциальной информации, наносимые на материальный носитель и/или содержащиеся в сопроводительной документации.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Конфиденциальная информация ПАО «</w:t>
      </w:r>
      <w:r>
        <w:rPr>
          <w:rFonts w:ascii="Times New Roman" w:hAnsi="Times New Roman" w:cs="Times New Roman"/>
          <w:sz w:val="24"/>
          <w:szCs w:val="24"/>
        </w:rPr>
        <w:t>Передвижная энергетика</w:t>
      </w:r>
      <w:r w:rsidRPr="00184363">
        <w:rPr>
          <w:rFonts w:ascii="Times New Roman" w:hAnsi="Times New Roman" w:cs="Times New Roman"/>
          <w:sz w:val="24"/>
          <w:szCs w:val="24"/>
        </w:rPr>
        <w:t>», составляющая Коммерческую тайну, должна иметь Гриф конфиденциальности: «Коммерческая тайна Публичного акционерного общества</w:t>
      </w:r>
      <w:r>
        <w:rPr>
          <w:rFonts w:ascii="Times New Roman" w:hAnsi="Times New Roman" w:cs="Times New Roman"/>
          <w:sz w:val="24"/>
          <w:szCs w:val="24"/>
        </w:rPr>
        <w:t xml:space="preserve"> энергетики и электрификации</w:t>
      </w:r>
      <w:r w:rsidRPr="0018436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Передвижная энергетика</w:t>
      </w:r>
      <w:r w:rsidRPr="00184363">
        <w:rPr>
          <w:rFonts w:ascii="Times New Roman" w:hAnsi="Times New Roman" w:cs="Times New Roman"/>
          <w:sz w:val="24"/>
          <w:szCs w:val="24"/>
        </w:rPr>
        <w:t xml:space="preserve">», </w:t>
      </w:r>
      <w:r w:rsidR="00F0759F" w:rsidRPr="00F0759F">
        <w:rPr>
          <w:rFonts w:ascii="Times New Roman" w:eastAsia="Calibri" w:hAnsi="Times New Roman" w:cs="Times New Roman"/>
          <w:sz w:val="24"/>
          <w:szCs w:val="24"/>
        </w:rPr>
        <w:t>Российская</w:t>
      </w:r>
      <w:r w:rsidR="00F0759F" w:rsidRPr="005E1F8F">
        <w:rPr>
          <w:rFonts w:eastAsia="Calibri"/>
        </w:rPr>
        <w:t xml:space="preserve"> </w:t>
      </w:r>
      <w:r w:rsidR="00F0759F" w:rsidRPr="00F0759F">
        <w:rPr>
          <w:rFonts w:ascii="Times New Roman" w:eastAsia="Calibri" w:hAnsi="Times New Roman" w:cs="Times New Roman"/>
          <w:sz w:val="24"/>
          <w:szCs w:val="24"/>
        </w:rPr>
        <w:t xml:space="preserve">Федерация, </w:t>
      </w:r>
      <w:r w:rsidR="00F0759F" w:rsidRPr="007B3F4D">
        <w:rPr>
          <w:rFonts w:ascii="Times New Roman" w:eastAsia="Calibri" w:hAnsi="Times New Roman" w:cs="Times New Roman"/>
          <w:sz w:val="24"/>
          <w:szCs w:val="24"/>
        </w:rPr>
        <w:t xml:space="preserve">629404, Ямало-Ненецкий автономный округ, </w:t>
      </w:r>
      <w:proofErr w:type="gramStart"/>
      <w:r w:rsidR="00F0759F" w:rsidRPr="007B3F4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F0759F" w:rsidRPr="007B3F4D">
        <w:rPr>
          <w:rFonts w:ascii="Times New Roman" w:eastAsia="Calibri" w:hAnsi="Times New Roman" w:cs="Times New Roman"/>
          <w:sz w:val="24"/>
          <w:szCs w:val="24"/>
        </w:rPr>
        <w:t xml:space="preserve">.о. город </w:t>
      </w:r>
      <w:proofErr w:type="spellStart"/>
      <w:r w:rsidR="00F0759F" w:rsidRPr="007B3F4D">
        <w:rPr>
          <w:rFonts w:ascii="Times New Roman" w:eastAsia="Calibri" w:hAnsi="Times New Roman" w:cs="Times New Roman"/>
          <w:sz w:val="24"/>
          <w:szCs w:val="24"/>
        </w:rPr>
        <w:t>Лабытнанги</w:t>
      </w:r>
      <w:proofErr w:type="spellEnd"/>
      <w:r w:rsidR="00F0759F" w:rsidRPr="007B3F4D">
        <w:rPr>
          <w:rFonts w:ascii="Times New Roman" w:eastAsia="Calibri" w:hAnsi="Times New Roman" w:cs="Times New Roman"/>
          <w:sz w:val="24"/>
          <w:szCs w:val="24"/>
        </w:rPr>
        <w:t xml:space="preserve">, г. </w:t>
      </w:r>
      <w:proofErr w:type="spellStart"/>
      <w:r w:rsidR="00F0759F" w:rsidRPr="007B3F4D">
        <w:rPr>
          <w:rFonts w:ascii="Times New Roman" w:eastAsia="Calibri" w:hAnsi="Times New Roman" w:cs="Times New Roman"/>
          <w:sz w:val="24"/>
          <w:szCs w:val="24"/>
        </w:rPr>
        <w:t>Лабытнанги</w:t>
      </w:r>
      <w:proofErr w:type="spellEnd"/>
      <w:r w:rsidR="00F0759F" w:rsidRPr="007B3F4D">
        <w:rPr>
          <w:rFonts w:ascii="Times New Roman" w:eastAsia="Calibri" w:hAnsi="Times New Roman" w:cs="Times New Roman"/>
          <w:sz w:val="24"/>
          <w:szCs w:val="24"/>
        </w:rPr>
        <w:t>, ул. Первомайская, д. 60.</w:t>
      </w:r>
      <w:r w:rsidR="00F075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2A3A" w:rsidRDefault="00F02A3A" w:rsidP="001843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59F" w:rsidRPr="00F0759F" w:rsidRDefault="00184363" w:rsidP="00F0759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759F">
        <w:rPr>
          <w:rFonts w:ascii="Times New Roman" w:hAnsi="Times New Roman" w:cs="Times New Roman"/>
          <w:sz w:val="24"/>
          <w:szCs w:val="24"/>
          <w:u w:val="single"/>
        </w:rPr>
        <w:t>Условия Соглашения о конфиденциальности: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Статья 1.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1.1. Получающая сторона обязуется использовать предоставленную или ставшую известной в ходе взаимодействия Конфиденциальную информацию исключительно в целях реализации своих прав акционера, указанных в Федеральном законе от 26.12.1995 №208-ФЗ «Об акционерных обществах», в том числе в соответствии с заявленной Получающей стороной деловой целью.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F4D">
        <w:rPr>
          <w:rFonts w:ascii="Times New Roman" w:hAnsi="Times New Roman" w:cs="Times New Roman"/>
          <w:sz w:val="24"/>
          <w:szCs w:val="24"/>
        </w:rPr>
        <w:t>1.2. Получающая сторона обязуется обеспечить сохранение конфиденциальности всей Конфиденциальной информации, полученной от Раскрывающ</w:t>
      </w:r>
      <w:r w:rsidR="0094281A" w:rsidRPr="007B3F4D">
        <w:rPr>
          <w:rFonts w:ascii="Times New Roman" w:hAnsi="Times New Roman" w:cs="Times New Roman"/>
          <w:sz w:val="24"/>
          <w:szCs w:val="24"/>
        </w:rPr>
        <w:t>ей стороны,</w:t>
      </w:r>
      <w:r w:rsidRPr="007B3F4D">
        <w:rPr>
          <w:rFonts w:ascii="Times New Roman" w:hAnsi="Times New Roman" w:cs="Times New Roman"/>
          <w:sz w:val="24"/>
          <w:szCs w:val="24"/>
        </w:rPr>
        <w:t xml:space="preserve"> за исключением случаев, когда обязанность такого раскрытия установлена действующим законодательством, вступившим в законную силу судебным решением или по запросу уполномоченных государственных органов.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 1.3. Информация, запрошенная по мотивированному требованию уполномоченных государственных органов в пределах их компетенции, может быть предоставлена им только в случае, когда обязанность по ее предоставлению прямо установлена действующим законодательством. При этом до предоставления Конфиденциальной информации, запрошенной уполномоченными государственными органами, Получающая сторона уведомит Раскрывающую сторону о поступившем запросе, если это не запрещено законодательством.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lastRenderedPageBreak/>
        <w:t xml:space="preserve">1.4. Такое уведомление должно быть представлено Раскрывающей стороне в письменном виде и содержать указание на положение законодательства, в силу которого Получающая сторона обязана предоставить Конфиденциальную информацию, а также все необходимые характеристики запрошенной Конфиденциальной информации.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1.5. В любом случае Получающая сторона осуществляет предоставление Конфиденциальной информации, предусмотренной настоящей статьёй, только в объеме, необходимом для соблюдения требований законодательства и прилагает разумные усилия к тому, чтобы потребовать от уполномоченных лиц, которым предоставляется Конфиденциальная информация, соблюдения  обязанностей по охране ее конфиденциальности, аналогичных требованиям настоящего Соглашения.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1.6. Для защиты Конфиденциальной информации Получающая сторона должна принимать меры, обычно используемые в деловом обороте для защиты такого рода информации.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1.7. В каждом случае передача Конфиденциальной информации Получающей стороне должна оформляться актом приема-передачи документов, содержащих сведения конфиденциального характера, который подписывается уполномоченными лицами Сторон.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 1.8. Получающая сторона обязуется соблюдать требования Положения ПАО «</w:t>
      </w:r>
      <w:r w:rsidR="00F02A3A">
        <w:rPr>
          <w:rFonts w:ascii="Times New Roman" w:hAnsi="Times New Roman" w:cs="Times New Roman"/>
          <w:sz w:val="24"/>
          <w:szCs w:val="24"/>
        </w:rPr>
        <w:t>Передвижная энергетика</w:t>
      </w:r>
      <w:r w:rsidRPr="00184363">
        <w:rPr>
          <w:rFonts w:ascii="Times New Roman" w:hAnsi="Times New Roman" w:cs="Times New Roman"/>
          <w:sz w:val="24"/>
          <w:szCs w:val="24"/>
        </w:rPr>
        <w:t xml:space="preserve">» «Об </w:t>
      </w:r>
      <w:proofErr w:type="spellStart"/>
      <w:r w:rsidRPr="00184363">
        <w:rPr>
          <w:rFonts w:ascii="Times New Roman" w:hAnsi="Times New Roman" w:cs="Times New Roman"/>
          <w:sz w:val="24"/>
          <w:szCs w:val="24"/>
        </w:rPr>
        <w:t>инсайдерской</w:t>
      </w:r>
      <w:proofErr w:type="spellEnd"/>
      <w:r w:rsidRPr="00184363">
        <w:rPr>
          <w:rFonts w:ascii="Times New Roman" w:hAnsi="Times New Roman" w:cs="Times New Roman"/>
          <w:sz w:val="24"/>
          <w:szCs w:val="24"/>
        </w:rPr>
        <w:t xml:space="preserve"> информации», а также законодательства Российской Федерации о противодействии неправомерному использованию </w:t>
      </w:r>
      <w:proofErr w:type="spellStart"/>
      <w:r w:rsidRPr="00184363">
        <w:rPr>
          <w:rFonts w:ascii="Times New Roman" w:hAnsi="Times New Roman" w:cs="Times New Roman"/>
          <w:sz w:val="24"/>
          <w:szCs w:val="24"/>
        </w:rPr>
        <w:t>инсайдерской</w:t>
      </w:r>
      <w:proofErr w:type="spellEnd"/>
      <w:r w:rsidRPr="00184363">
        <w:rPr>
          <w:rFonts w:ascii="Times New Roman" w:hAnsi="Times New Roman" w:cs="Times New Roman"/>
          <w:sz w:val="24"/>
          <w:szCs w:val="24"/>
        </w:rPr>
        <w:t xml:space="preserve"> информации и манипулированию рынком и принятых в соответствии с ним нормативных правовых актов.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1.9. Получающая сторона обязуется незамедлительно сообщать Раскрывающей стороне об изменении сведений о себе, указанных в ре</w:t>
      </w:r>
      <w:r w:rsidR="00F0759F">
        <w:rPr>
          <w:rFonts w:ascii="Times New Roman" w:hAnsi="Times New Roman" w:cs="Times New Roman"/>
          <w:sz w:val="24"/>
          <w:szCs w:val="24"/>
        </w:rPr>
        <w:t>квизитах настоящего Соглашения.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1.10. 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 xml:space="preserve">Подписывая настоящее Соглашение, Получающая Сторона тем самым даёт согласие Раскрывающей Стороне на автоматизированную, а также без использования средств автоматизации обработку персональных данных Получающей Стороны, а именно совершение действий, предусмотренных пунктом 3 части первой статьи 3 Федерального закона от 27.07.2006 № 152-ФЗ «О персональных данных», со сведениями, представленными Раскрывающей стороне. </w:t>
      </w:r>
      <w:proofErr w:type="gramEnd"/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Статья 2.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2.1. За разглашение Конфиденциальной информации Получающая сторона несет ответственность в соответствии с действующим законодательством Российской Федерации.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2.2.  При условии выполнения требований пункта 1.6. настоящего Соглашения Получающая сторона не несет ответственность за раскрытие Конфиденциальной информации, если раскрытие Конфиденциальной информации произошло в соответствии с пунктами 1.2. – 1.5. настоящего Соглашения. </w:t>
      </w:r>
    </w:p>
    <w:p w:rsidR="002647E5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2.</w:t>
      </w:r>
      <w:r w:rsidR="0094281A">
        <w:rPr>
          <w:rFonts w:ascii="Times New Roman" w:hAnsi="Times New Roman" w:cs="Times New Roman"/>
          <w:sz w:val="24"/>
          <w:szCs w:val="24"/>
        </w:rPr>
        <w:t>3</w:t>
      </w:r>
      <w:r w:rsidRPr="007B3F4D">
        <w:rPr>
          <w:rFonts w:ascii="Times New Roman" w:hAnsi="Times New Roman" w:cs="Times New Roman"/>
          <w:sz w:val="24"/>
          <w:szCs w:val="24"/>
        </w:rPr>
        <w:t>. Информаци</w:t>
      </w:r>
      <w:r w:rsidR="0094281A" w:rsidRPr="007B3F4D">
        <w:rPr>
          <w:rFonts w:ascii="Times New Roman" w:hAnsi="Times New Roman" w:cs="Times New Roman"/>
          <w:sz w:val="24"/>
          <w:szCs w:val="24"/>
        </w:rPr>
        <w:t>я</w:t>
      </w:r>
      <w:r w:rsidRPr="007B3F4D">
        <w:rPr>
          <w:rFonts w:ascii="Times New Roman" w:hAnsi="Times New Roman" w:cs="Times New Roman"/>
          <w:sz w:val="24"/>
          <w:szCs w:val="24"/>
        </w:rPr>
        <w:t xml:space="preserve"> об умышленных действиях третьих лиц</w:t>
      </w:r>
      <w:r w:rsidR="002647E5" w:rsidRPr="007B3F4D">
        <w:rPr>
          <w:rFonts w:ascii="Times New Roman" w:hAnsi="Times New Roman" w:cs="Times New Roman"/>
          <w:sz w:val="24"/>
          <w:szCs w:val="24"/>
        </w:rPr>
        <w:t xml:space="preserve"> или неправомерных действиях одной из Сторон, послуживших причиной разглашений Конфиденциальной информации, в установленном порядке может быть направлена одной из Сторон в правоохранительные органы</w:t>
      </w:r>
      <w:r w:rsidR="00FF7A29">
        <w:rPr>
          <w:rFonts w:ascii="Times New Roman" w:hAnsi="Times New Roman" w:cs="Times New Roman"/>
          <w:sz w:val="24"/>
          <w:szCs w:val="24"/>
        </w:rPr>
        <w:t xml:space="preserve">, </w:t>
      </w:r>
      <w:r w:rsidR="002647E5" w:rsidRPr="007B3F4D">
        <w:rPr>
          <w:rFonts w:ascii="Times New Roman" w:hAnsi="Times New Roman" w:cs="Times New Roman"/>
          <w:sz w:val="24"/>
          <w:szCs w:val="24"/>
        </w:rPr>
        <w:t>для решения вопроса в соответствии с действующим законодательством РФ.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2.</w:t>
      </w:r>
      <w:r w:rsidR="0094281A">
        <w:rPr>
          <w:rFonts w:ascii="Times New Roman" w:hAnsi="Times New Roman" w:cs="Times New Roman"/>
          <w:sz w:val="24"/>
          <w:szCs w:val="24"/>
        </w:rPr>
        <w:t>4</w:t>
      </w:r>
      <w:r w:rsidRPr="00184363">
        <w:rPr>
          <w:rFonts w:ascii="Times New Roman" w:hAnsi="Times New Roman" w:cs="Times New Roman"/>
          <w:sz w:val="24"/>
          <w:szCs w:val="24"/>
        </w:rPr>
        <w:t xml:space="preserve">. Получающая сторона обязана незамедлительно сообщить Раскрывающей стороне о допущенном либо ставшем ей известном факте разглашения или угрозы разглашения, незаконном получении или незаконном использовании конфиденциальной информации третьими лицами.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Статья 3.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3.1. Раскрывающая сторона подтверждает и гарантирует, что имеет права и полномочия на раскрытие Конфиденциальной информации.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lastRenderedPageBreak/>
        <w:t xml:space="preserve">3.2. Каждая Сторона подтверждает, что ей известно, что согласно применимому законодательству Конфиденциальная информация может рассматриваться как </w:t>
      </w:r>
      <w:proofErr w:type="spellStart"/>
      <w:r w:rsidRPr="00184363">
        <w:rPr>
          <w:rFonts w:ascii="Times New Roman" w:hAnsi="Times New Roman" w:cs="Times New Roman"/>
          <w:sz w:val="24"/>
          <w:szCs w:val="24"/>
        </w:rPr>
        <w:t>инсайдерская</w:t>
      </w:r>
      <w:proofErr w:type="spellEnd"/>
      <w:r w:rsidRPr="00184363">
        <w:rPr>
          <w:rFonts w:ascii="Times New Roman" w:hAnsi="Times New Roman" w:cs="Times New Roman"/>
          <w:sz w:val="24"/>
          <w:szCs w:val="24"/>
        </w:rPr>
        <w:t xml:space="preserve"> информация. 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Статья 4.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 4.1. Стороны обязуются добросовестно путем переговоров разрешать все претензии, споры, противоречия или разногласия, которые могут возникнуть между ними в отношении или в связи с настоящим Соглашением, в том числе его исполнением, нарушением, прекращением или недействительностью. Однако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84363">
        <w:rPr>
          <w:rFonts w:ascii="Times New Roman" w:hAnsi="Times New Roman" w:cs="Times New Roman"/>
          <w:sz w:val="24"/>
          <w:szCs w:val="24"/>
        </w:rPr>
        <w:t xml:space="preserve"> если Стороны окажутся не в состоянии достичь согласия, то все претензии, споры, противоречия и разногласия подлежат урегулированию в Арбитражном суде </w:t>
      </w:r>
      <w:r w:rsidR="00F0759F">
        <w:rPr>
          <w:rFonts w:ascii="Times New Roman" w:hAnsi="Times New Roman" w:cs="Times New Roman"/>
          <w:sz w:val="24"/>
          <w:szCs w:val="24"/>
        </w:rPr>
        <w:t>Ямало-Ненецкого автономного округа.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 4.2. Настоящее Соглашение регулируется и толкуется в соответствии с законодательством Российской Федерации.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 Статья 5.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 5.1. Настоящее Соглашение представляет собой полное Соглашение, заключенное между Сторонами в отношении обмена Конфиденци</w:t>
      </w:r>
      <w:r w:rsidR="00F0759F">
        <w:rPr>
          <w:rFonts w:ascii="Times New Roman" w:hAnsi="Times New Roman" w:cs="Times New Roman"/>
          <w:sz w:val="24"/>
          <w:szCs w:val="24"/>
        </w:rPr>
        <w:t>альной информацией и ее защиты.</w:t>
      </w:r>
    </w:p>
    <w:p w:rsidR="00F0759F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5.2. Изменения и дополнения к настоящему Соглашению имеют юридическую силу, если они оформлены в виде письменного соглашения, подписанного уполномоченными представителями Сторон.</w:t>
      </w:r>
    </w:p>
    <w:p w:rsidR="00184363" w:rsidRDefault="00184363" w:rsidP="0018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 5.3. Настоящее Соглашение вступает в силу 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84363">
        <w:rPr>
          <w:rFonts w:ascii="Times New Roman" w:hAnsi="Times New Roman" w:cs="Times New Roman"/>
          <w:sz w:val="24"/>
          <w:szCs w:val="24"/>
        </w:rPr>
        <w:t xml:space="preserve"> его подписания. Действие Соглашения прекращается по истечении пяти лет с даты, следующей за датой предоставления Получающей стороне Конфиденциальной информации, а в случае, если Конфиденциальная информация является </w:t>
      </w:r>
      <w:proofErr w:type="spellStart"/>
      <w:r w:rsidRPr="00184363">
        <w:rPr>
          <w:rFonts w:ascii="Times New Roman" w:hAnsi="Times New Roman" w:cs="Times New Roman"/>
          <w:sz w:val="24"/>
          <w:szCs w:val="24"/>
        </w:rPr>
        <w:t>инсайдерской</w:t>
      </w:r>
      <w:proofErr w:type="spellEnd"/>
      <w:r w:rsidRPr="00184363">
        <w:rPr>
          <w:rFonts w:ascii="Times New Roman" w:hAnsi="Times New Roman" w:cs="Times New Roman"/>
          <w:sz w:val="24"/>
          <w:szCs w:val="24"/>
        </w:rPr>
        <w:t xml:space="preserve"> информацией, – не ранее даты исключения Получающей стороны из списка инсайдеров Раскрывающей стороны. </w:t>
      </w:r>
    </w:p>
    <w:p w:rsidR="00184363" w:rsidRDefault="00184363" w:rsidP="001843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363" w:rsidRDefault="00184363" w:rsidP="00184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РЕКВИЗИТЫ СТОРОН </w:t>
      </w:r>
    </w:p>
    <w:p w:rsidR="00BA79A2" w:rsidRPr="00184363" w:rsidRDefault="00184363" w:rsidP="00184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ПОДПИСИ СТОРО</w:t>
      </w:r>
      <w:r>
        <w:rPr>
          <w:rFonts w:ascii="Times New Roman" w:hAnsi="Times New Roman" w:cs="Times New Roman"/>
          <w:sz w:val="24"/>
          <w:szCs w:val="24"/>
        </w:rPr>
        <w:t>Н</w:t>
      </w:r>
    </w:p>
    <w:sectPr w:rsidR="00BA79A2" w:rsidRPr="00184363" w:rsidSect="00BA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4363"/>
    <w:rsid w:val="00017424"/>
    <w:rsid w:val="00152AEA"/>
    <w:rsid w:val="001666D5"/>
    <w:rsid w:val="00184363"/>
    <w:rsid w:val="002647E5"/>
    <w:rsid w:val="00487E86"/>
    <w:rsid w:val="006615B3"/>
    <w:rsid w:val="007B3F4D"/>
    <w:rsid w:val="00875E74"/>
    <w:rsid w:val="008A49BF"/>
    <w:rsid w:val="0094281A"/>
    <w:rsid w:val="00AA249F"/>
    <w:rsid w:val="00AA4AA4"/>
    <w:rsid w:val="00B32A72"/>
    <w:rsid w:val="00BA79A2"/>
    <w:rsid w:val="00D85ECC"/>
    <w:rsid w:val="00DC00AD"/>
    <w:rsid w:val="00F02A3A"/>
    <w:rsid w:val="00F0759F"/>
    <w:rsid w:val="00FB6CA3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revenko_os</dc:creator>
  <cp:keywords/>
  <dc:description/>
  <cp:lastModifiedBy>revenko_os</cp:lastModifiedBy>
  <cp:revision>17</cp:revision>
  <dcterms:created xsi:type="dcterms:W3CDTF">2026-02-11T13:47:00Z</dcterms:created>
  <dcterms:modified xsi:type="dcterms:W3CDTF">2026-02-24T07:43:00Z</dcterms:modified>
</cp:coreProperties>
</file>